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5B" w:rsidRPr="00611036" w:rsidRDefault="004D2800" w:rsidP="008260EF">
      <w:pPr>
        <w:spacing w:after="120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WONCA</w:t>
      </w:r>
      <w:r w:rsidR="0073615B" w:rsidRPr="00611036">
        <w:rPr>
          <w:rFonts w:ascii="Arial" w:hAnsi="Arial" w:cs="Arial"/>
          <w:b/>
          <w:bCs/>
          <w:sz w:val="28"/>
          <w:szCs w:val="28"/>
        </w:rPr>
        <w:t xml:space="preserve"> Working Party on Research</w:t>
      </w:r>
      <w:r w:rsidR="008260EF">
        <w:rPr>
          <w:rFonts w:ascii="Arial" w:hAnsi="Arial" w:cs="Arial"/>
          <w:b/>
          <w:bCs/>
          <w:sz w:val="28"/>
          <w:szCs w:val="28"/>
        </w:rPr>
        <w:t xml:space="preserve"> update</w:t>
      </w:r>
      <w:r w:rsidR="00472588">
        <w:rPr>
          <w:rFonts w:ascii="Arial" w:hAnsi="Arial" w:cs="Arial"/>
          <w:b/>
          <w:bCs/>
          <w:sz w:val="28"/>
          <w:szCs w:val="28"/>
        </w:rPr>
        <w:t xml:space="preserve"> – October 2010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D2800">
        <w:rPr>
          <w:rFonts w:ascii="Arial" w:hAnsi="Arial" w:cs="Arial"/>
          <w:sz w:val="20"/>
          <w:szCs w:val="20"/>
        </w:rPr>
        <w:t>WONCA</w:t>
      </w:r>
      <w:r w:rsidRPr="00611036">
        <w:rPr>
          <w:rFonts w:ascii="Arial" w:hAnsi="Arial" w:cs="Arial"/>
          <w:sz w:val="20"/>
          <w:szCs w:val="20"/>
        </w:rPr>
        <w:t xml:space="preserve"> Working Party on Rese</w:t>
      </w:r>
      <w:r>
        <w:rPr>
          <w:rFonts w:ascii="Arial" w:hAnsi="Arial" w:cs="Arial"/>
          <w:sz w:val="20"/>
          <w:szCs w:val="20"/>
        </w:rPr>
        <w:t>arch is tasked with increasing f</w:t>
      </w:r>
      <w:r w:rsidRPr="00611036">
        <w:rPr>
          <w:rFonts w:ascii="Arial" w:hAnsi="Arial" w:cs="Arial"/>
          <w:sz w:val="20"/>
          <w:szCs w:val="20"/>
        </w:rPr>
        <w:t xml:space="preserve">amily </w:t>
      </w:r>
      <w:r>
        <w:rPr>
          <w:rFonts w:ascii="Arial" w:hAnsi="Arial" w:cs="Arial"/>
          <w:sz w:val="20"/>
          <w:szCs w:val="20"/>
        </w:rPr>
        <w:t>d</w:t>
      </w:r>
      <w:r w:rsidRPr="00611036">
        <w:rPr>
          <w:rFonts w:ascii="Arial" w:hAnsi="Arial" w:cs="Arial"/>
          <w:sz w:val="20"/>
          <w:szCs w:val="20"/>
        </w:rPr>
        <w:t>octors' research capacity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with the goal of assuring that all family physician practices/ general practices contribute to developing new knowledge to inform our work. </w:t>
      </w:r>
    </w:p>
    <w:p w:rsidR="000E527C" w:rsidRDefault="00DB182B" w:rsidP="00BD213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</w:t>
      </w:r>
      <w:r w:rsidR="0073615B" w:rsidRPr="00611036">
        <w:rPr>
          <w:rFonts w:ascii="Arial" w:hAnsi="Arial" w:cs="Arial"/>
          <w:sz w:val="20"/>
          <w:szCs w:val="20"/>
        </w:rPr>
        <w:t xml:space="preserve">orking </w:t>
      </w:r>
      <w:r>
        <w:rPr>
          <w:rFonts w:ascii="Arial" w:hAnsi="Arial" w:cs="Arial"/>
          <w:sz w:val="20"/>
          <w:szCs w:val="20"/>
        </w:rPr>
        <w:t>p</w:t>
      </w:r>
      <w:r w:rsidR="0073615B" w:rsidRPr="00611036">
        <w:rPr>
          <w:rFonts w:ascii="Arial" w:hAnsi="Arial" w:cs="Arial"/>
          <w:sz w:val="20"/>
          <w:szCs w:val="20"/>
        </w:rPr>
        <w:t xml:space="preserve">arty recently met at </w:t>
      </w:r>
      <w:r w:rsidR="0073615B" w:rsidRPr="00611036">
        <w:rPr>
          <w:rStyle w:val="yshortcuts"/>
          <w:rFonts w:ascii="Arial" w:hAnsi="Arial" w:cs="Arial"/>
          <w:sz w:val="20"/>
          <w:szCs w:val="20"/>
        </w:rPr>
        <w:t>Cancun</w:t>
      </w:r>
      <w:r>
        <w:rPr>
          <w:rFonts w:ascii="Arial" w:hAnsi="Arial" w:cs="Arial"/>
          <w:sz w:val="20"/>
          <w:szCs w:val="20"/>
        </w:rPr>
        <w:t xml:space="preserve"> and selected </w:t>
      </w:r>
      <w:r w:rsidR="0073615B" w:rsidRPr="00611036">
        <w:rPr>
          <w:rFonts w:ascii="Arial" w:hAnsi="Arial" w:cs="Arial"/>
          <w:sz w:val="20"/>
          <w:szCs w:val="20"/>
        </w:rPr>
        <w:t xml:space="preserve">Waris Qidwai, Professor and Chairman of Family Medicine at </w:t>
      </w:r>
      <w:r w:rsidR="0073615B" w:rsidRPr="00611036">
        <w:rPr>
          <w:rStyle w:val="yshortcuts"/>
          <w:rFonts w:ascii="Arial" w:hAnsi="Arial" w:cs="Arial"/>
          <w:sz w:val="20"/>
          <w:szCs w:val="20"/>
        </w:rPr>
        <w:t>Aga Khan University</w:t>
      </w:r>
      <w:r>
        <w:rPr>
          <w:rStyle w:val="yshortcuts"/>
          <w:rFonts w:ascii="Arial" w:hAnsi="Arial" w:cs="Arial"/>
          <w:sz w:val="20"/>
          <w:szCs w:val="20"/>
        </w:rPr>
        <w:t>,</w:t>
      </w:r>
      <w:r w:rsidR="0073615B" w:rsidRPr="00611036">
        <w:rPr>
          <w:rFonts w:ascii="Arial" w:hAnsi="Arial" w:cs="Arial"/>
          <w:sz w:val="20"/>
          <w:szCs w:val="20"/>
        </w:rPr>
        <w:t xml:space="preserve"> as its Convener. He follows Professor Walter Rosser</w:t>
      </w:r>
      <w:r>
        <w:rPr>
          <w:rFonts w:ascii="Arial" w:hAnsi="Arial" w:cs="Arial"/>
          <w:sz w:val="20"/>
          <w:szCs w:val="20"/>
        </w:rPr>
        <w:t>,</w:t>
      </w:r>
      <w:r w:rsidR="0073615B" w:rsidRPr="00611036">
        <w:rPr>
          <w:rFonts w:ascii="Arial" w:hAnsi="Arial" w:cs="Arial"/>
          <w:sz w:val="20"/>
          <w:szCs w:val="20"/>
        </w:rPr>
        <w:t xml:space="preserve"> who has stepped down after making great contributions to the progress of the Working Party. Professor John Beasley, from the </w:t>
      </w:r>
      <w:r w:rsidR="0073615B" w:rsidRPr="00611036">
        <w:rPr>
          <w:rStyle w:val="yshortcuts"/>
          <w:rFonts w:ascii="Arial" w:hAnsi="Arial" w:cs="Arial"/>
          <w:sz w:val="20"/>
          <w:szCs w:val="20"/>
        </w:rPr>
        <w:t>University of Wisconsin at Madison</w:t>
      </w:r>
      <w:r w:rsidR="0073615B" w:rsidRPr="00611036">
        <w:rPr>
          <w:rFonts w:ascii="Arial" w:hAnsi="Arial" w:cs="Arial"/>
          <w:sz w:val="20"/>
          <w:szCs w:val="20"/>
        </w:rPr>
        <w:t xml:space="preserve">, was selected as Vice-Convener for the Working Party.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The Working Party is currently recruiting Members. </w:t>
      </w:r>
      <w:r>
        <w:rPr>
          <w:rFonts w:ascii="Arial" w:hAnsi="Arial" w:cs="Arial"/>
          <w:sz w:val="20"/>
          <w:szCs w:val="20"/>
        </w:rPr>
        <w:t>They</w:t>
      </w:r>
      <w:r w:rsidRPr="00611036">
        <w:rPr>
          <w:rFonts w:ascii="Arial" w:hAnsi="Arial" w:cs="Arial"/>
          <w:sz w:val="20"/>
          <w:szCs w:val="20"/>
        </w:rPr>
        <w:t xml:space="preserve"> plan to have "active" members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who will contribute in a variety of ways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including holding meetings at </w:t>
      </w:r>
      <w:r w:rsidR="004D2800">
        <w:rPr>
          <w:rFonts w:ascii="Arial" w:hAnsi="Arial" w:cs="Arial"/>
          <w:sz w:val="20"/>
          <w:szCs w:val="20"/>
        </w:rPr>
        <w:t>WONCA</w:t>
      </w:r>
      <w:r w:rsidRPr="00611036">
        <w:rPr>
          <w:rFonts w:ascii="Arial" w:hAnsi="Arial" w:cs="Arial"/>
          <w:sz w:val="20"/>
          <w:szCs w:val="20"/>
        </w:rPr>
        <w:t xml:space="preserve"> regional conferences and writing reports details for the Newsletter. The group will also have "</w:t>
      </w:r>
      <w:r w:rsidR="00DB182B">
        <w:rPr>
          <w:rFonts w:ascii="Arial" w:hAnsi="Arial" w:cs="Arial"/>
          <w:sz w:val="20"/>
          <w:szCs w:val="20"/>
        </w:rPr>
        <w:t>c</w:t>
      </w:r>
      <w:r w:rsidRPr="00611036">
        <w:rPr>
          <w:rFonts w:ascii="Arial" w:hAnsi="Arial" w:cs="Arial"/>
          <w:sz w:val="20"/>
          <w:szCs w:val="20"/>
        </w:rPr>
        <w:t>orresponding" members who are interested in knowing what the Working Party is doing and will be invited to meetings.</w:t>
      </w:r>
      <w:r w:rsidRPr="00611036">
        <w:rPr>
          <w:sz w:val="20"/>
          <w:szCs w:val="20"/>
        </w:rPr>
        <w:t xml:space="preserve">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DB182B">
        <w:rPr>
          <w:rFonts w:ascii="Arial" w:hAnsi="Arial" w:cs="Arial"/>
          <w:sz w:val="20"/>
          <w:szCs w:val="20"/>
        </w:rPr>
        <w:t xml:space="preserve">The </w:t>
      </w:r>
      <w:r w:rsidR="00DB182B" w:rsidRPr="00DB182B">
        <w:rPr>
          <w:rFonts w:ascii="Arial" w:hAnsi="Arial" w:cs="Arial"/>
          <w:sz w:val="20"/>
          <w:szCs w:val="20"/>
        </w:rPr>
        <w:t>International Federation of Primary Care Research Networks (</w:t>
      </w:r>
      <w:proofErr w:type="spellStart"/>
      <w:r w:rsidRPr="00DB182B">
        <w:rPr>
          <w:rFonts w:ascii="Arial" w:hAnsi="Arial" w:cs="Arial"/>
          <w:sz w:val="20"/>
          <w:szCs w:val="20"/>
        </w:rPr>
        <w:t>IFPCRN</w:t>
      </w:r>
      <w:proofErr w:type="spellEnd"/>
      <w:r w:rsidR="00DB182B" w:rsidRPr="00DB182B">
        <w:rPr>
          <w:rFonts w:ascii="Arial" w:hAnsi="Arial" w:cs="Arial"/>
          <w:sz w:val="20"/>
          <w:szCs w:val="20"/>
        </w:rPr>
        <w:t>)</w:t>
      </w:r>
      <w:r w:rsidRPr="00DB182B">
        <w:rPr>
          <w:rFonts w:ascii="Arial" w:hAnsi="Arial" w:cs="Arial"/>
          <w:sz w:val="20"/>
          <w:szCs w:val="20"/>
        </w:rPr>
        <w:t xml:space="preserve"> is the implantation</w:t>
      </w:r>
      <w:r w:rsidRPr="00611036">
        <w:rPr>
          <w:rFonts w:ascii="Arial" w:hAnsi="Arial" w:cs="Arial"/>
          <w:sz w:val="20"/>
          <w:szCs w:val="20"/>
        </w:rPr>
        <w:t xml:space="preserve"> body for the Working Group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and will conduct projects as identified and</w:t>
      </w:r>
      <w:r>
        <w:rPr>
          <w:rFonts w:ascii="Arial" w:hAnsi="Arial" w:cs="Arial"/>
          <w:sz w:val="20"/>
          <w:szCs w:val="20"/>
        </w:rPr>
        <w:t xml:space="preserve"> advised by the W</w:t>
      </w:r>
      <w:r w:rsidRPr="00611036">
        <w:rPr>
          <w:rFonts w:ascii="Arial" w:hAnsi="Arial" w:cs="Arial"/>
          <w:sz w:val="20"/>
          <w:szCs w:val="20"/>
        </w:rPr>
        <w:t>orking Party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as well as those arising from within their membership. Professor Christos Lionis from Greece is its </w:t>
      </w:r>
      <w:r w:rsidR="00DB182B">
        <w:rPr>
          <w:rFonts w:ascii="Arial" w:hAnsi="Arial" w:cs="Arial"/>
          <w:sz w:val="20"/>
          <w:szCs w:val="20"/>
        </w:rPr>
        <w:t>c</w:t>
      </w:r>
      <w:r w:rsidRPr="00611036">
        <w:rPr>
          <w:rFonts w:ascii="Arial" w:hAnsi="Arial" w:cs="Arial"/>
          <w:sz w:val="20"/>
          <w:szCs w:val="20"/>
        </w:rPr>
        <w:t xml:space="preserve">hairman with Dr Donna </w:t>
      </w:r>
      <w:proofErr w:type="spellStart"/>
      <w:r w:rsidRPr="00611036">
        <w:rPr>
          <w:rFonts w:ascii="Arial" w:hAnsi="Arial" w:cs="Arial"/>
          <w:sz w:val="20"/>
          <w:szCs w:val="20"/>
        </w:rPr>
        <w:t>Manca</w:t>
      </w:r>
      <w:proofErr w:type="spellEnd"/>
      <w:r w:rsidRPr="00611036">
        <w:rPr>
          <w:rFonts w:ascii="Arial" w:hAnsi="Arial" w:cs="Arial"/>
          <w:sz w:val="20"/>
          <w:szCs w:val="20"/>
        </w:rPr>
        <w:t xml:space="preserve"> from Canada invited to serve as its </w:t>
      </w:r>
      <w:r w:rsidR="00DB182B">
        <w:rPr>
          <w:rFonts w:ascii="Arial" w:hAnsi="Arial" w:cs="Arial"/>
          <w:sz w:val="20"/>
          <w:szCs w:val="20"/>
        </w:rPr>
        <w:t>v</w:t>
      </w:r>
      <w:r w:rsidRPr="00611036">
        <w:rPr>
          <w:rFonts w:ascii="Arial" w:hAnsi="Arial" w:cs="Arial"/>
          <w:sz w:val="20"/>
          <w:szCs w:val="20"/>
        </w:rPr>
        <w:t>ice-</w:t>
      </w:r>
      <w:r w:rsidR="00DB182B">
        <w:rPr>
          <w:rFonts w:ascii="Arial" w:hAnsi="Arial" w:cs="Arial"/>
          <w:sz w:val="20"/>
          <w:szCs w:val="20"/>
        </w:rPr>
        <w:t>c</w:t>
      </w:r>
      <w:r w:rsidRPr="00611036">
        <w:rPr>
          <w:rFonts w:ascii="Arial" w:hAnsi="Arial" w:cs="Arial"/>
          <w:sz w:val="20"/>
          <w:szCs w:val="20"/>
        </w:rPr>
        <w:t xml:space="preserve">hair.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It was decided at the </w:t>
      </w:r>
      <w:smartTag w:uri="urn:schemas-microsoft-com:office:smarttags" w:element="place">
        <w:r w:rsidRPr="00611036">
          <w:rPr>
            <w:rFonts w:ascii="Arial" w:hAnsi="Arial" w:cs="Arial"/>
            <w:sz w:val="20"/>
            <w:szCs w:val="20"/>
          </w:rPr>
          <w:t>Cancun</w:t>
        </w:r>
      </w:smartTag>
      <w:r w:rsidRPr="00611036">
        <w:rPr>
          <w:rFonts w:ascii="Arial" w:hAnsi="Arial" w:cs="Arial"/>
          <w:sz w:val="20"/>
          <w:szCs w:val="20"/>
        </w:rPr>
        <w:t xml:space="preserve"> meeting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that</w:t>
      </w:r>
      <w:r w:rsidR="00DB182B">
        <w:rPr>
          <w:rFonts w:ascii="Arial" w:hAnsi="Arial" w:cs="Arial"/>
          <w:sz w:val="20"/>
          <w:szCs w:val="20"/>
        </w:rPr>
        <w:t xml:space="preserve"> the</w:t>
      </w:r>
      <w:r w:rsidRPr="00611036">
        <w:rPr>
          <w:rFonts w:ascii="Arial" w:hAnsi="Arial" w:cs="Arial"/>
          <w:sz w:val="20"/>
          <w:szCs w:val="20"/>
        </w:rPr>
        <w:t xml:space="preserve"> Working Party on Research will have </w:t>
      </w:r>
      <w:r>
        <w:rPr>
          <w:rFonts w:ascii="Arial" w:hAnsi="Arial" w:cs="Arial"/>
          <w:sz w:val="20"/>
          <w:szCs w:val="20"/>
        </w:rPr>
        <w:t xml:space="preserve">a presence at </w:t>
      </w:r>
      <w:r w:rsidR="004D2800">
        <w:rPr>
          <w:rFonts w:ascii="Arial" w:hAnsi="Arial" w:cs="Arial"/>
          <w:sz w:val="20"/>
          <w:szCs w:val="20"/>
        </w:rPr>
        <w:t>WONCA</w:t>
      </w:r>
      <w:r>
        <w:rPr>
          <w:rFonts w:ascii="Arial" w:hAnsi="Arial" w:cs="Arial"/>
          <w:sz w:val="20"/>
          <w:szCs w:val="20"/>
        </w:rPr>
        <w:t xml:space="preserve"> Region</w:t>
      </w:r>
      <w:r w:rsidRPr="00611036">
        <w:rPr>
          <w:rFonts w:ascii="Arial" w:hAnsi="Arial" w:cs="Arial"/>
          <w:sz w:val="20"/>
          <w:szCs w:val="20"/>
        </w:rPr>
        <w:t xml:space="preserve"> meetings. The members attending </w:t>
      </w:r>
      <w:r>
        <w:rPr>
          <w:rFonts w:ascii="Arial" w:hAnsi="Arial" w:cs="Arial"/>
          <w:sz w:val="20"/>
          <w:szCs w:val="20"/>
        </w:rPr>
        <w:t>region</w:t>
      </w:r>
      <w:r w:rsidRPr="00611036">
        <w:rPr>
          <w:rFonts w:ascii="Arial" w:hAnsi="Arial" w:cs="Arial"/>
          <w:sz w:val="20"/>
          <w:szCs w:val="20"/>
        </w:rPr>
        <w:t xml:space="preserve"> conference</w:t>
      </w:r>
      <w:r>
        <w:rPr>
          <w:rFonts w:ascii="Arial" w:hAnsi="Arial" w:cs="Arial"/>
          <w:sz w:val="20"/>
          <w:szCs w:val="20"/>
        </w:rPr>
        <w:t>s</w:t>
      </w:r>
      <w:r w:rsidRPr="00611036">
        <w:rPr>
          <w:rFonts w:ascii="Arial" w:hAnsi="Arial" w:cs="Arial"/>
          <w:sz w:val="20"/>
          <w:szCs w:val="20"/>
        </w:rPr>
        <w:t xml:space="preserve"> will meet to discuss issues confronting them in the region with regards to </w:t>
      </w:r>
      <w:r w:rsidRPr="00611036">
        <w:rPr>
          <w:rStyle w:val="yshortcuts"/>
          <w:rFonts w:ascii="Arial" w:hAnsi="Arial" w:cs="Arial"/>
          <w:sz w:val="20"/>
          <w:szCs w:val="20"/>
        </w:rPr>
        <w:t>primary care research</w:t>
      </w:r>
      <w:r w:rsidRPr="00611036">
        <w:rPr>
          <w:rFonts w:ascii="Arial" w:hAnsi="Arial" w:cs="Arial"/>
          <w:sz w:val="20"/>
          <w:szCs w:val="20"/>
        </w:rPr>
        <w:t xml:space="preserve"> and will hold capacity building workshops for </w:t>
      </w:r>
      <w:r w:rsidRPr="00611036">
        <w:rPr>
          <w:rStyle w:val="yshortcuts"/>
          <w:rFonts w:ascii="Arial" w:hAnsi="Arial" w:cs="Arial"/>
          <w:sz w:val="20"/>
          <w:szCs w:val="20"/>
        </w:rPr>
        <w:t>Primary Care Physicians</w:t>
      </w:r>
      <w:r w:rsidRPr="00611036">
        <w:rPr>
          <w:rFonts w:ascii="Arial" w:hAnsi="Arial" w:cs="Arial"/>
          <w:sz w:val="20"/>
          <w:szCs w:val="20"/>
        </w:rPr>
        <w:t>.</w:t>
      </w:r>
      <w:r w:rsidRPr="00611036">
        <w:rPr>
          <w:sz w:val="20"/>
          <w:szCs w:val="20"/>
        </w:rPr>
        <w:t xml:space="preserve">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Dr Felicity </w:t>
      </w:r>
      <w:r w:rsidRPr="00611036">
        <w:rPr>
          <w:rFonts w:ascii="Arial" w:hAnsi="Arial" w:cs="Arial"/>
          <w:sz w:val="20"/>
          <w:szCs w:val="20"/>
          <w:lang w:val="en-NZ"/>
        </w:rPr>
        <w:t>Goodyear-Smith</w:t>
      </w:r>
      <w:r w:rsidR="00DB182B">
        <w:rPr>
          <w:rFonts w:ascii="Arial" w:hAnsi="Arial" w:cs="Arial"/>
          <w:sz w:val="20"/>
          <w:szCs w:val="20"/>
          <w:lang w:val="en-NZ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from New Zealand</w:t>
      </w:r>
      <w:r w:rsidR="00DB182B">
        <w:rPr>
          <w:rFonts w:ascii="Arial" w:hAnsi="Arial" w:cs="Arial"/>
          <w:sz w:val="20"/>
          <w:szCs w:val="20"/>
        </w:rPr>
        <w:t>,</w:t>
      </w:r>
      <w:r w:rsidRPr="00611036">
        <w:rPr>
          <w:rFonts w:ascii="Arial" w:hAnsi="Arial" w:cs="Arial"/>
          <w:sz w:val="20"/>
          <w:szCs w:val="20"/>
        </w:rPr>
        <w:t xml:space="preserve"> has proposed and offered to lead a project in which Primary Care Physicians will meet at the </w:t>
      </w:r>
      <w:r w:rsidR="004D2800">
        <w:rPr>
          <w:rFonts w:ascii="Arial" w:hAnsi="Arial" w:cs="Arial"/>
          <w:sz w:val="20"/>
          <w:szCs w:val="20"/>
        </w:rPr>
        <w:t>WONCA</w:t>
      </w:r>
      <w:r w:rsidRPr="00611036">
        <w:rPr>
          <w:rFonts w:ascii="Arial" w:hAnsi="Arial" w:cs="Arial"/>
          <w:sz w:val="20"/>
          <w:szCs w:val="20"/>
        </w:rPr>
        <w:t xml:space="preserve"> Regional meetings and present papers on the status of primary care in their countries. These will be compi</w:t>
      </w:r>
      <w:r w:rsidR="00DB182B">
        <w:rPr>
          <w:rFonts w:ascii="Arial" w:hAnsi="Arial" w:cs="Arial"/>
          <w:sz w:val="20"/>
          <w:szCs w:val="20"/>
        </w:rPr>
        <w:t>l</w:t>
      </w:r>
      <w:r w:rsidRPr="00611036">
        <w:rPr>
          <w:rFonts w:ascii="Arial" w:hAnsi="Arial" w:cs="Arial"/>
          <w:sz w:val="20"/>
          <w:szCs w:val="20"/>
        </w:rPr>
        <w:t>ed to generate a paper related to the region</w:t>
      </w:r>
      <w:r w:rsidR="00DB182B">
        <w:rPr>
          <w:rFonts w:ascii="Arial" w:hAnsi="Arial" w:cs="Arial"/>
          <w:sz w:val="20"/>
          <w:szCs w:val="20"/>
        </w:rPr>
        <w:t>, which in turn, will be compiled</w:t>
      </w:r>
      <w:r w:rsidRPr="00611036">
        <w:rPr>
          <w:rFonts w:ascii="Arial" w:hAnsi="Arial" w:cs="Arial"/>
          <w:sz w:val="20"/>
          <w:szCs w:val="20"/>
        </w:rPr>
        <w:t xml:space="preserve"> in</w:t>
      </w:r>
      <w:r w:rsidR="00DB182B">
        <w:rPr>
          <w:rFonts w:ascii="Arial" w:hAnsi="Arial" w:cs="Arial"/>
          <w:sz w:val="20"/>
          <w:szCs w:val="20"/>
        </w:rPr>
        <w:t>to</w:t>
      </w:r>
      <w:r w:rsidRPr="00611036">
        <w:rPr>
          <w:rFonts w:ascii="Arial" w:hAnsi="Arial" w:cs="Arial"/>
          <w:sz w:val="20"/>
          <w:szCs w:val="20"/>
        </w:rPr>
        <w:t xml:space="preserve"> a publication to give a global perspective.</w:t>
      </w:r>
      <w:r w:rsidRPr="00611036">
        <w:rPr>
          <w:sz w:val="20"/>
          <w:szCs w:val="20"/>
        </w:rPr>
        <w:t xml:space="preserve">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A number of projects are under consideration </w:t>
      </w:r>
      <w:r w:rsidR="00DB182B">
        <w:rPr>
          <w:rFonts w:ascii="Arial" w:hAnsi="Arial" w:cs="Arial"/>
          <w:sz w:val="20"/>
          <w:szCs w:val="20"/>
        </w:rPr>
        <w:t>by</w:t>
      </w:r>
      <w:r w:rsidRPr="00611036">
        <w:rPr>
          <w:rFonts w:ascii="Arial" w:hAnsi="Arial" w:cs="Arial"/>
          <w:sz w:val="20"/>
          <w:szCs w:val="20"/>
        </w:rPr>
        <w:t xml:space="preserve"> the </w:t>
      </w:r>
      <w:r w:rsidR="00DB182B">
        <w:rPr>
          <w:rFonts w:ascii="Arial" w:hAnsi="Arial" w:cs="Arial"/>
          <w:sz w:val="20"/>
          <w:szCs w:val="20"/>
        </w:rPr>
        <w:t>w</w:t>
      </w:r>
      <w:r w:rsidRPr="00611036">
        <w:rPr>
          <w:rFonts w:ascii="Arial" w:hAnsi="Arial" w:cs="Arial"/>
          <w:sz w:val="20"/>
          <w:szCs w:val="20"/>
        </w:rPr>
        <w:t xml:space="preserve">orking </w:t>
      </w:r>
      <w:r w:rsidR="00DB182B">
        <w:rPr>
          <w:rFonts w:ascii="Arial" w:hAnsi="Arial" w:cs="Arial"/>
          <w:sz w:val="20"/>
          <w:szCs w:val="20"/>
        </w:rPr>
        <w:t>p</w:t>
      </w:r>
      <w:r w:rsidRPr="00611036">
        <w:rPr>
          <w:rFonts w:ascii="Arial" w:hAnsi="Arial" w:cs="Arial"/>
          <w:sz w:val="20"/>
          <w:szCs w:val="20"/>
        </w:rPr>
        <w:t>arty members. They include</w:t>
      </w:r>
      <w:r w:rsidR="00DB182B">
        <w:rPr>
          <w:rFonts w:ascii="Arial" w:hAnsi="Arial" w:cs="Arial"/>
          <w:sz w:val="20"/>
          <w:szCs w:val="20"/>
        </w:rPr>
        <w:t xml:space="preserve"> a</w:t>
      </w:r>
      <w:r w:rsidRPr="00611036">
        <w:rPr>
          <w:rFonts w:ascii="Arial" w:hAnsi="Arial" w:cs="Arial"/>
          <w:sz w:val="20"/>
          <w:szCs w:val="20"/>
        </w:rPr>
        <w:t xml:space="preserve"> project to explore the hypothesis that better training of Primary Care Physicians will result in cost reduction by reducing referrals to secondary and tertiary level care. </w:t>
      </w:r>
      <w:r>
        <w:rPr>
          <w:rFonts w:ascii="Arial" w:hAnsi="Arial" w:cs="Arial"/>
          <w:sz w:val="20"/>
          <w:szCs w:val="20"/>
        </w:rPr>
        <w:t>They</w:t>
      </w:r>
      <w:r w:rsidRPr="0061103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 w:rsidRPr="00611036">
          <w:rPr>
            <w:rFonts w:ascii="Arial" w:hAnsi="Arial" w:cs="Arial"/>
            <w:sz w:val="20"/>
            <w:szCs w:val="20"/>
          </w:rPr>
          <w:t>may</w:t>
        </w:r>
      </w:smartTag>
      <w:r w:rsidRPr="00611036">
        <w:rPr>
          <w:rFonts w:ascii="Arial" w:hAnsi="Arial" w:cs="Arial"/>
          <w:sz w:val="20"/>
          <w:szCs w:val="20"/>
        </w:rPr>
        <w:t xml:space="preserve"> also explore the role of primary care in promoting equity in health care and look for evidence that </w:t>
      </w:r>
      <w:r>
        <w:rPr>
          <w:rFonts w:ascii="Arial" w:hAnsi="Arial" w:cs="Arial"/>
          <w:sz w:val="20"/>
          <w:szCs w:val="20"/>
        </w:rPr>
        <w:t>p</w:t>
      </w:r>
      <w:r w:rsidRPr="00611036">
        <w:rPr>
          <w:rFonts w:ascii="Arial" w:hAnsi="Arial" w:cs="Arial"/>
          <w:sz w:val="20"/>
          <w:szCs w:val="20"/>
        </w:rPr>
        <w:t>erson-</w:t>
      </w:r>
      <w:r>
        <w:rPr>
          <w:rFonts w:ascii="Arial" w:hAnsi="Arial" w:cs="Arial"/>
          <w:sz w:val="20"/>
          <w:szCs w:val="20"/>
        </w:rPr>
        <w:t>c</w:t>
      </w:r>
      <w:r w:rsidR="00DB182B">
        <w:rPr>
          <w:rFonts w:ascii="Arial" w:hAnsi="Arial" w:cs="Arial"/>
          <w:sz w:val="20"/>
          <w:szCs w:val="20"/>
        </w:rPr>
        <w:t>ent</w:t>
      </w:r>
      <w:r w:rsidRPr="00611036">
        <w:rPr>
          <w:rFonts w:ascii="Arial" w:hAnsi="Arial" w:cs="Arial"/>
          <w:sz w:val="20"/>
          <w:szCs w:val="20"/>
        </w:rPr>
        <w:t>r</w:t>
      </w:r>
      <w:r w:rsidR="00DB182B">
        <w:rPr>
          <w:rFonts w:ascii="Arial" w:hAnsi="Arial" w:cs="Arial"/>
          <w:sz w:val="20"/>
          <w:szCs w:val="20"/>
        </w:rPr>
        <w:t>e</w:t>
      </w:r>
      <w:r w:rsidRPr="00611036">
        <w:rPr>
          <w:rFonts w:ascii="Arial" w:hAnsi="Arial" w:cs="Arial"/>
          <w:sz w:val="20"/>
          <w:szCs w:val="20"/>
        </w:rPr>
        <w:t>d care results in better outcomes in health care.</w:t>
      </w:r>
      <w:r w:rsidRPr="00611036">
        <w:rPr>
          <w:sz w:val="20"/>
          <w:szCs w:val="20"/>
        </w:rPr>
        <w:t xml:space="preserve"> </w:t>
      </w:r>
    </w:p>
    <w:p w:rsidR="0073615B" w:rsidRPr="00611036" w:rsidRDefault="0073615B" w:rsidP="00BD2131">
      <w:pPr>
        <w:spacing w:after="120"/>
        <w:rPr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The Academy of Family Physicians of </w:t>
      </w:r>
      <w:r w:rsidRPr="00611036">
        <w:rPr>
          <w:rStyle w:val="yshortcuts"/>
          <w:rFonts w:ascii="Arial" w:hAnsi="Arial" w:cs="Arial"/>
          <w:sz w:val="20"/>
          <w:szCs w:val="20"/>
        </w:rPr>
        <w:t>Taiwan</w:t>
      </w:r>
      <w:r w:rsidRPr="00611036">
        <w:rPr>
          <w:rFonts w:ascii="Arial" w:hAnsi="Arial" w:cs="Arial"/>
          <w:sz w:val="20"/>
          <w:szCs w:val="20"/>
        </w:rPr>
        <w:t xml:space="preserve"> gave two bursary awards to young researchers</w:t>
      </w:r>
      <w:r w:rsidR="00DB182B">
        <w:rPr>
          <w:rFonts w:ascii="Arial" w:hAnsi="Arial" w:cs="Arial"/>
          <w:sz w:val="20"/>
          <w:szCs w:val="20"/>
        </w:rPr>
        <w:t>, for</w:t>
      </w:r>
      <w:r w:rsidRPr="00611036">
        <w:rPr>
          <w:rFonts w:ascii="Arial" w:hAnsi="Arial" w:cs="Arial"/>
          <w:sz w:val="20"/>
          <w:szCs w:val="20"/>
        </w:rPr>
        <w:t xml:space="preserve"> </w:t>
      </w:r>
      <w:r w:rsidR="00DB182B">
        <w:rPr>
          <w:rFonts w:ascii="Arial" w:hAnsi="Arial" w:cs="Arial"/>
          <w:sz w:val="20"/>
          <w:szCs w:val="20"/>
        </w:rPr>
        <w:t xml:space="preserve">the </w:t>
      </w:r>
      <w:r w:rsidRPr="00611036">
        <w:rPr>
          <w:rStyle w:val="yshortcuts"/>
          <w:rFonts w:ascii="Arial" w:hAnsi="Arial" w:cs="Arial"/>
          <w:sz w:val="20"/>
          <w:szCs w:val="20"/>
        </w:rPr>
        <w:t>best research papers</w:t>
      </w:r>
      <w:r w:rsidRPr="00611036">
        <w:rPr>
          <w:rFonts w:ascii="Arial" w:hAnsi="Arial" w:cs="Arial"/>
          <w:sz w:val="20"/>
          <w:szCs w:val="20"/>
        </w:rPr>
        <w:t xml:space="preserve"> accepted for presentation at the </w:t>
      </w:r>
      <w:r w:rsidR="004D2800">
        <w:rPr>
          <w:rFonts w:ascii="Arial" w:hAnsi="Arial" w:cs="Arial"/>
          <w:sz w:val="20"/>
          <w:szCs w:val="20"/>
        </w:rPr>
        <w:t>WONCA</w:t>
      </w:r>
      <w:r w:rsidRPr="00611036">
        <w:rPr>
          <w:rFonts w:ascii="Arial" w:hAnsi="Arial" w:cs="Arial"/>
          <w:sz w:val="20"/>
          <w:szCs w:val="20"/>
        </w:rPr>
        <w:t xml:space="preserve"> </w:t>
      </w:r>
      <w:r w:rsidRPr="00611036">
        <w:rPr>
          <w:rStyle w:val="yshortcuts"/>
          <w:rFonts w:ascii="Arial" w:hAnsi="Arial" w:cs="Arial"/>
          <w:sz w:val="20"/>
          <w:szCs w:val="20"/>
        </w:rPr>
        <w:t>World Conference</w:t>
      </w:r>
      <w:r w:rsidRPr="00611036">
        <w:rPr>
          <w:rFonts w:ascii="Arial" w:hAnsi="Arial" w:cs="Arial"/>
          <w:sz w:val="20"/>
          <w:szCs w:val="20"/>
        </w:rPr>
        <w:t xml:space="preserve"> at Cancun. The Academy has </w:t>
      </w:r>
      <w:r>
        <w:rPr>
          <w:rFonts w:ascii="Arial" w:hAnsi="Arial" w:cs="Arial"/>
          <w:sz w:val="20"/>
          <w:szCs w:val="20"/>
        </w:rPr>
        <w:t>pledged to continue to provide b</w:t>
      </w:r>
      <w:r w:rsidRPr="00611036">
        <w:rPr>
          <w:rFonts w:ascii="Arial" w:hAnsi="Arial" w:cs="Arial"/>
          <w:sz w:val="20"/>
          <w:szCs w:val="20"/>
        </w:rPr>
        <w:t>ursary awards to young researchers in future.</w:t>
      </w:r>
      <w:r w:rsidRPr="00611036">
        <w:rPr>
          <w:sz w:val="20"/>
          <w:szCs w:val="20"/>
        </w:rPr>
        <w:t xml:space="preserve"> </w:t>
      </w:r>
    </w:p>
    <w:p w:rsidR="000E527C" w:rsidRPr="00611036" w:rsidRDefault="000E527C" w:rsidP="000E527C">
      <w:pPr>
        <w:spacing w:after="120"/>
        <w:rPr>
          <w:rFonts w:ascii="Arial" w:hAnsi="Arial" w:cs="Arial"/>
          <w:sz w:val="20"/>
          <w:szCs w:val="20"/>
        </w:rPr>
      </w:pPr>
      <w:r w:rsidRPr="00611036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a </w:t>
      </w:r>
      <w:r w:rsidRPr="00611036">
        <w:rPr>
          <w:rFonts w:ascii="Arial" w:hAnsi="Arial" w:cs="Arial"/>
          <w:sz w:val="20"/>
          <w:szCs w:val="20"/>
        </w:rPr>
        <w:t xml:space="preserve">new </w:t>
      </w:r>
      <w:r w:rsidR="00DB182B">
        <w:rPr>
          <w:rFonts w:ascii="Arial" w:hAnsi="Arial" w:cs="Arial"/>
          <w:sz w:val="20"/>
          <w:szCs w:val="20"/>
        </w:rPr>
        <w:t>c</w:t>
      </w:r>
      <w:r w:rsidRPr="00611036">
        <w:rPr>
          <w:rFonts w:ascii="Arial" w:hAnsi="Arial" w:cs="Arial"/>
          <w:sz w:val="20"/>
          <w:szCs w:val="20"/>
        </w:rPr>
        <w:t xml:space="preserve">onvener and </w:t>
      </w:r>
      <w:r w:rsidR="00DB182B">
        <w:rPr>
          <w:rFonts w:ascii="Arial" w:hAnsi="Arial" w:cs="Arial"/>
          <w:sz w:val="20"/>
          <w:szCs w:val="20"/>
        </w:rPr>
        <w:t>v</w:t>
      </w:r>
      <w:r w:rsidRPr="00611036">
        <w:rPr>
          <w:rFonts w:ascii="Arial" w:hAnsi="Arial" w:cs="Arial"/>
          <w:sz w:val="20"/>
          <w:szCs w:val="20"/>
        </w:rPr>
        <w:t>ice-</w:t>
      </w:r>
      <w:r w:rsidR="00DB182B">
        <w:rPr>
          <w:rFonts w:ascii="Arial" w:hAnsi="Arial" w:cs="Arial"/>
          <w:sz w:val="20"/>
          <w:szCs w:val="20"/>
        </w:rPr>
        <w:t>c</w:t>
      </w:r>
      <w:r w:rsidRPr="00611036">
        <w:rPr>
          <w:rFonts w:ascii="Arial" w:hAnsi="Arial" w:cs="Arial"/>
          <w:sz w:val="20"/>
          <w:szCs w:val="20"/>
        </w:rPr>
        <w:t xml:space="preserve">onvener and </w:t>
      </w:r>
      <w:r>
        <w:rPr>
          <w:rFonts w:ascii="Arial" w:hAnsi="Arial" w:cs="Arial"/>
          <w:sz w:val="20"/>
          <w:szCs w:val="20"/>
        </w:rPr>
        <w:t xml:space="preserve">the </w:t>
      </w:r>
      <w:r w:rsidRPr="00611036">
        <w:rPr>
          <w:rFonts w:ascii="Arial" w:hAnsi="Arial" w:cs="Arial"/>
          <w:sz w:val="20"/>
          <w:szCs w:val="20"/>
        </w:rPr>
        <w:t xml:space="preserve">development of a core of active members, the Working Party </w:t>
      </w:r>
      <w:r w:rsidR="00DB182B">
        <w:rPr>
          <w:rFonts w:ascii="Arial" w:hAnsi="Arial" w:cs="Arial"/>
          <w:sz w:val="20"/>
          <w:szCs w:val="20"/>
        </w:rPr>
        <w:t xml:space="preserve">on Research </w:t>
      </w:r>
      <w:r w:rsidRPr="00611036">
        <w:rPr>
          <w:rFonts w:ascii="Arial" w:hAnsi="Arial" w:cs="Arial"/>
          <w:sz w:val="20"/>
          <w:szCs w:val="20"/>
        </w:rPr>
        <w:t xml:space="preserve">is looking forward to contributing effectively towards ensuring primary care research at each and every primary care practice around the world. </w:t>
      </w:r>
    </w:p>
    <w:p w:rsidR="008A2000" w:rsidRPr="008A2000" w:rsidRDefault="008A2000" w:rsidP="008A2000">
      <w:pPr>
        <w:spacing w:after="120"/>
        <w:rPr>
          <w:rFonts w:ascii="Arial" w:hAnsi="Arial" w:cs="Arial"/>
          <w:bCs/>
          <w:sz w:val="20"/>
          <w:szCs w:val="20"/>
        </w:rPr>
      </w:pPr>
    </w:p>
    <w:sectPr w:rsidR="008A2000" w:rsidRPr="008A2000" w:rsidSect="0007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characterSpacingControl w:val="doNotCompress"/>
  <w:doNotValidateAgainstSchema/>
  <w:doNotDemarcateInvalidXml/>
  <w:compat/>
  <w:rsids>
    <w:rsidRoot w:val="00323943"/>
    <w:rsid w:val="00055A60"/>
    <w:rsid w:val="00076B09"/>
    <w:rsid w:val="000B59B8"/>
    <w:rsid w:val="000E527C"/>
    <w:rsid w:val="000F7646"/>
    <w:rsid w:val="0014065E"/>
    <w:rsid w:val="002614DB"/>
    <w:rsid w:val="00323943"/>
    <w:rsid w:val="004611FD"/>
    <w:rsid w:val="00472588"/>
    <w:rsid w:val="004B1F7E"/>
    <w:rsid w:val="004D2800"/>
    <w:rsid w:val="005F6569"/>
    <w:rsid w:val="00611036"/>
    <w:rsid w:val="0073615B"/>
    <w:rsid w:val="00803B74"/>
    <w:rsid w:val="008260EF"/>
    <w:rsid w:val="008A2000"/>
    <w:rsid w:val="009C7DA7"/>
    <w:rsid w:val="00BD2131"/>
    <w:rsid w:val="00DB182B"/>
    <w:rsid w:val="00DC28FA"/>
    <w:rsid w:val="00DD07DE"/>
    <w:rsid w:val="00E904AF"/>
    <w:rsid w:val="00F505FC"/>
    <w:rsid w:val="00F9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4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27C"/>
    <w:pPr>
      <w:spacing w:before="480" w:line="276" w:lineRule="auto"/>
      <w:contextualSpacing/>
      <w:outlineLvl w:val="0"/>
    </w:pPr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uiPriority w:val="99"/>
    <w:rsid w:val="00323943"/>
  </w:style>
  <w:style w:type="character" w:styleId="Hyperlink">
    <w:name w:val="Hyperlink"/>
    <w:basedOn w:val="DefaultParagraphFont"/>
    <w:uiPriority w:val="99"/>
    <w:semiHidden/>
    <w:rsid w:val="0061103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E527C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18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Flegg</dc:creator>
  <cp:lastModifiedBy>Karen Flegg</cp:lastModifiedBy>
  <cp:revision>6</cp:revision>
  <dcterms:created xsi:type="dcterms:W3CDTF">2010-09-19T08:18:00Z</dcterms:created>
  <dcterms:modified xsi:type="dcterms:W3CDTF">2012-04-28T03:40:00Z</dcterms:modified>
</cp:coreProperties>
</file>